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335" w:after="167" w:line="240"/>
        <w:ind w:right="0" w:left="0" w:firstLine="0"/>
        <w:jc w:val="left"/>
        <w:rPr>
          <w:rFonts w:ascii="dinpro-regularregular" w:hAnsi="dinpro-regularregular" w:cs="dinpro-regularregular" w:eastAsia="dinpro-regularregular"/>
          <w:color w:val="000000"/>
          <w:spacing w:val="0"/>
          <w:position w:val="0"/>
          <w:sz w:val="60"/>
          <w:shd w:fill="FFFFFF" w:val="clear"/>
        </w:rPr>
      </w:pPr>
      <w:r>
        <w:rPr>
          <w:rFonts w:ascii="dinpro-regularregular" w:hAnsi="dinpro-regularregular" w:cs="dinpro-regularregular" w:eastAsia="dinpro-regularregular"/>
          <w:color w:val="000000"/>
          <w:spacing w:val="0"/>
          <w:position w:val="0"/>
          <w:sz w:val="60"/>
          <w:shd w:fill="FFFFFF" w:val="clear"/>
        </w:rPr>
        <w:t xml:space="preserve">Vyhlásenie o ochrane údajov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3"/>
          <w:shd w:fill="FFFFFF" w:val="clear"/>
        </w:rPr>
        <w:t xml:space="preserve">I. Meno a adresa zodpovednej osoby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br/>
        <w:t xml:space="preserve">Zodpovedná osoby v zmysle základného nariadenia o ochrane údajov a iných národných zákonov o ochrane údajov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člensk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ých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št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átov, ako aj ostatných právnych ustanovení týkajúcich sa ochrany údajov:</w:t>
        <w:br/>
      </w:r>
    </w:p>
    <w:tbl>
      <w:tblPr/>
      <w:tblGrid>
        <w:gridCol w:w="9212"/>
      </w:tblGrid>
      <w:tr>
        <w:trPr>
          <w:trHeight w:val="1" w:hRule="atLeast"/>
          <w:jc w:val="left"/>
        </w:trPr>
        <w:tc>
          <w:tcPr>
            <w:tcW w:w="92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b/>
                <w:i/>
                <w:color w:val="auto"/>
                <w:spacing w:val="0"/>
                <w:position w:val="0"/>
                <w:sz w:val="24"/>
                <w:shd w:fill="FFFFFF" w:val="clear"/>
              </w:rPr>
              <w:t xml:space="preserve">OL-STAR, s.r.o.</w:t>
            </w:r>
          </w:p>
        </w:tc>
      </w:tr>
      <w:tr>
        <w:trPr>
          <w:trHeight w:val="1" w:hRule="atLeast"/>
          <w:jc w:val="left"/>
        </w:trPr>
        <w:tc>
          <w:tcPr>
            <w:tcW w:w="92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FFFFFF" w:val="clear"/>
              </w:rPr>
              <w:t xml:space="preserve">Kapu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FFFFFF" w:val="clear"/>
              </w:rPr>
              <w:t xml:space="preserve">šianska 29,Michalovce 071 01 </w:t>
            </w:r>
          </w:p>
        </w:tc>
      </w:tr>
      <w:tr>
        <w:trPr>
          <w:trHeight w:val="1" w:hRule="atLeast"/>
          <w:jc w:val="left"/>
        </w:trPr>
        <w:tc>
          <w:tcPr>
            <w:tcW w:w="92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FFFFFF" w:val="clear"/>
              </w:rPr>
              <w:t xml:space="preserve">36 604 381</w:t>
            </w:r>
          </w:p>
        </w:tc>
      </w:tr>
      <w:tr>
        <w:trPr>
          <w:trHeight w:val="1" w:hRule="atLeast"/>
          <w:jc w:val="left"/>
        </w:trPr>
        <w:tc>
          <w:tcPr>
            <w:tcW w:w="92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Štefan Ol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áh</w:t>
            </w:r>
          </w:p>
        </w:tc>
      </w:tr>
      <w:tr>
        <w:trPr>
          <w:trHeight w:val="1" w:hRule="atLeast"/>
          <w:jc w:val="left"/>
        </w:trPr>
        <w:tc>
          <w:tcPr>
            <w:tcW w:w="92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0918 244 396</w:t>
            </w:r>
          </w:p>
        </w:tc>
      </w:tr>
      <w:tr>
        <w:trPr>
          <w:trHeight w:val="83" w:hRule="auto"/>
          <w:jc w:val="left"/>
        </w:trPr>
        <w:tc>
          <w:tcPr>
            <w:tcW w:w="92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hyperlink xmlns:r="http://schemas.openxmlformats.org/officeDocument/2006/relationships" r:id="docRId0">
              <w:r>
                <w:rPr>
                  <w:rFonts w:ascii="Arial" w:hAnsi="Arial" w:cs="Arial" w:eastAsia="Arial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olstar@centrum.sk</w:t>
              </w:r>
            </w:hyperlink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FFFFFF" w:val="clear"/>
        </w:rPr>
        <w:t xml:space="preserve">DPO : António Pita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br/>
      </w:r>
      <w:r>
        <w:rPr>
          <w:rFonts w:ascii="Arial" w:hAnsi="Arial" w:cs="Arial" w:eastAsia="Arial"/>
          <w:b/>
          <w:color w:val="000000"/>
          <w:spacing w:val="0"/>
          <w:position w:val="0"/>
          <w:sz w:val="23"/>
          <w:shd w:fill="auto" w:val="clear"/>
        </w:rPr>
        <w:t xml:space="preserve">II. V</w:t>
      </w:r>
      <w:r>
        <w:rPr>
          <w:rFonts w:ascii="Arial" w:hAnsi="Arial" w:cs="Arial" w:eastAsia="Arial"/>
          <w:b/>
          <w:color w:val="000000"/>
          <w:spacing w:val="0"/>
          <w:position w:val="0"/>
          <w:sz w:val="23"/>
          <w:shd w:fill="auto" w:val="clear"/>
        </w:rPr>
        <w:t xml:space="preserve">šeobecne k spracovaniu </w:t>
      </w:r>
      <w:r>
        <w:rPr>
          <w:rFonts w:ascii="Arial" w:hAnsi="Arial" w:cs="Arial" w:eastAsia="Arial"/>
          <w:b/>
          <w:color w:val="000000"/>
          <w:spacing w:val="0"/>
          <w:position w:val="0"/>
          <w:sz w:val="23"/>
          <w:shd w:fill="auto" w:val="clear"/>
        </w:rPr>
        <w:t xml:space="preserve">údajov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br/>
        <w:t xml:space="preserve">1. Rozsah spracovania osobných údajov</w:t>
        <w:br/>
        <w:t xml:space="preserve">Spracujeme osobné údaje na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šich použ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ívateliek a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ľov z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ásadne iba vtedy, pokia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 je to potrebn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na prípravu funk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čnej webovej 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ánky, ako aj na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šich obsahov a v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ýkonov. Spracovanie osobných údajov na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šich použ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ívateliek a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ľov sa uskutočňuje pravidelne iba po s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úhlase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ľky. V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ýnimka platí v takých prípadoch, v ktorých predchádzajúce vy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žiadanie s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úhlasu zo skuto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ých dôvodov nie je mo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a spracovanie údajov je dovolené prostredníctvom zákonných predpisov. </w:t>
        <w:br/>
        <w:br/>
        <w:t xml:space="preserve">2. Právny základ pre spracovanie osobných údajov</w:t>
        <w:br/>
        <w:t xml:space="preserve">Pokia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 pre procesy spracovania osobn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ých údajov vy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žiadate s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úhlas dotknutej osoby, slú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 čl. 6 ods. 1 p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ísm. a základného nariadenia EÚ o ochrane údajov (GDPR) ako právny základ.</w:t>
        <w:br/>
        <w:t xml:space="preserve">Pri spracovaní osobných údajov, ktoré sú potrebné na splnenie zmluvy, ktorej zmluvnou stranou je dotknutá osoba, slú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 čl. 6 ods. 1 p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ísm. b GDPR ako právny základ. To platí aj pre procesy spracovania, ktoré sú potrebné na realizáciu predzmluvných opatrení.</w:t>
        <w:br/>
        <w:t xml:space="preserve">Pokia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 je spracovanie osobn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ých údajov potrebné na splnenie právnej povinnosti, ktorá podlieha ná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šmu podniku, sl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 čl. 6 ods. 1 p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ísm. c GDPR ako právny základ.</w:t>
        <w:br/>
        <w:t xml:space="preserve">Pre prípad,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že životne d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ôle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žit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záujmy dotknutej osoby alebo inej fyzickej osoby vy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žaduje spracovanie osobn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ých údajov,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čl. 6 ods. 1 p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ísm. d GDPR slú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 ako pr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ávny základ.</w:t>
        <w:br/>
        <w:t xml:space="preserve">Ak je spracovanie potrebné na zachovanie oprávneného záujmu ná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šho podniku alebo tretej osoby a z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áujmy, základné práva a základné slobody nepreva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žuj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 vy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ššie uveden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 záujem, tak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čl. 6 ods. 1 p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ísm. f GDPR slú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 ako pr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ávny základ pre spracovanie. </w:t>
        <w:br/>
        <w:t xml:space="preserve">3. Vymazanie údajov a doba ulo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ženia</w:t>
        <w:br/>
        <w:t xml:space="preserve">Osobn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údaje dotknutej osoby sa vyma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 alebo zablokujú, hne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ď ako odpadne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čel uloženia. Uloženie sa okrem toho m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ô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že uskutočniť vtedy, keď to bolo pl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ánované prostredníctvom európskeho alebo národného zákonodarstva v právnych nariadeniach Únie, zákonoch alebo ostatných predpisoch, ktorým podlieha zodpovedná osoba. Zablokovanie alebo vymazanie údajov sa uskuto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 tie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 vtedy, keď uplynie lehota uloženia, predp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ísaná uvedenými normami, iba vtedy nie, ak existuje potrebnos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ť ďalšieho uloženia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údajov pre uzavretie zmluvy alebo plnenie zmluvy.</w:t>
        <w:br/>
        <w:br/>
        <w:br/>
      </w:r>
      <w:r>
        <w:rPr>
          <w:rFonts w:ascii="Arial" w:hAnsi="Arial" w:cs="Arial" w:eastAsia="Arial"/>
          <w:b/>
          <w:color w:val="000000"/>
          <w:spacing w:val="0"/>
          <w:position w:val="0"/>
          <w:sz w:val="23"/>
          <w:shd w:fill="auto" w:val="clear"/>
        </w:rPr>
        <w:t xml:space="preserve">III. Príprava webovej stránky a vytvorenie logfiles 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br/>
        <w:t xml:space="preserve">1. Opis a rozsah spracovania údajov</w:t>
        <w:br/>
        <w:t xml:space="preserve">Pri ka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ždom vyvolan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 na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šej internetovej 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ánky zaznamená systém automatizované údaje a informácie po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íta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čov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ého systému vyvolávajúceho po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íta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ča.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 </w:t>
        <w:br/>
        <w:t xml:space="preserve">Pritom sa zvýraznia nasledovné údaje:</w:t>
        <w:br/>
        <w:t xml:space="preserve">(1) Informácie o type prehliada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ča a použitej verzii</w:t>
        <w:br/>
        <w:t xml:space="preserve">(2) Operačn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 systém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</w:t>
        <w:br/>
        <w:t xml:space="preserve">(3) Internetov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 servisný správca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</w:t>
        <w:br/>
        <w:t xml:space="preserve">(4) IP-adresa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</w:t>
        <w:br/>
        <w:t xml:space="preserve">(5) D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átum a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čas pr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ístupu</w:t>
        <w:br/>
        <w:t xml:space="preserve">(6) Webové stránky, z ktorých sa systém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 dostal na našu internetov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 stránku </w:t>
        <w:br/>
        <w:t xml:space="preserve">(7) Webové stránky, ktoré sa vyvolajú zo systému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 cez našu webov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 stránku </w:t>
        <w:br/>
        <w:t xml:space="preserve">Údaje sa taktie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 ukladaj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 do Logfiles ná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šho syst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ému. Ulo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ženie t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ýchto údajov spolu s inými osobnými údajmi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 sa neuskutočn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í.</w:t>
        <w:br/>
        <w:t xml:space="preserve">2. Právny základ pre spracovanie údajov </w:t>
        <w:br/>
        <w:t xml:space="preserve">Právnym základom pre do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časn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ulo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ženie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údajov a Logfiles je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čl. 6 ods. 1 p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ísm. f GDPR.</w:t>
        <w:br/>
        <w:br/>
        <w:t xml:space="preserve">3. 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čel spracovania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údajov</w:t>
        <w:br/>
        <w:t xml:space="preserve">Do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časn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ulo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ženie IP-adresy prostredn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íctvom systému je potrebné, aby bolo umo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žnen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vydanie webovej stránky na po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íta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ľky. Na tento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čel mus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 IP-adresa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 zostať na dobu sedenia uložen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á. </w:t>
        <w:br/>
        <w:br/>
        <w:t xml:space="preserve">Ukladanie sa uskuto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čňuje do Logfiles, aby bolo možn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zabezpe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čiť funkčnosť webovej 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ánky. K tomu nám slú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žia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údaje na optimalizáciu webovej stránky a na zaistenie bezpe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čnosti našich informačno-technick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ých systémov. Vyhodnotenie údajov na marketingové 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čely sa v tejto s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úvislosti neuskuto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čňuje.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 </w:t>
        <w:br/>
        <w:br/>
        <w:t xml:space="preserve">V týchto 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čeloch je tiež 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 opr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ávnený záujem na spracovaní údajov pod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 čl. 6 ods. 1 p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ísm. f GDPR.</w:t>
        <w:br/>
        <w:t xml:space="preserve">4. Doba ulo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ženia</w:t>
        <w:br/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Údaje sa vyma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ú, hne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ď ako nie s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 viac potrebné na dosiahnutie 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čelu ich z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ískania. V prípade záznamu údajov na prípravu webovej stránky je tomu tak vtedy, ke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ď je pr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íslu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sedenie ukon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čen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é. </w:t>
        <w:br/>
        <w:br/>
        <w:t xml:space="preserve">V prípade ukladania údajov do Logfiles je to prípadom najneskôr po 180 d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ňoch.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 </w:t>
        <w:br/>
        <w:t xml:space="preserve">5. Mo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žnosť 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ámietky a odstránenia</w:t>
        <w:br/>
        <w:t xml:space="preserve">Záznam údajov na prípravu webovej stránky a na ukladanie údajov do Logfiles je nevyhnutne potrebný na prevádzku internetovej stránky. Následne zo strany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 neexistuje žiadna možnosť 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ámietky. </w:t>
        <w:br/>
        <w:br/>
        <w:br/>
      </w:r>
      <w:r>
        <w:rPr>
          <w:rFonts w:ascii="Arial" w:hAnsi="Arial" w:cs="Arial" w:eastAsia="Arial"/>
          <w:b/>
          <w:color w:val="000000"/>
          <w:spacing w:val="0"/>
          <w:position w:val="0"/>
          <w:sz w:val="23"/>
          <w:shd w:fill="auto" w:val="clear"/>
        </w:rPr>
        <w:t xml:space="preserve">IV. Pou</w:t>
      </w:r>
      <w:r>
        <w:rPr>
          <w:rFonts w:ascii="Arial" w:hAnsi="Arial" w:cs="Arial" w:eastAsia="Arial"/>
          <w:b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b/>
          <w:color w:val="000000"/>
          <w:spacing w:val="0"/>
          <w:position w:val="0"/>
          <w:sz w:val="23"/>
          <w:shd w:fill="auto" w:val="clear"/>
        </w:rPr>
        <w:t xml:space="preserve">ívanie cookies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br/>
        <w:t xml:space="preserve">a) Opis a rozsah spracovania údajov</w:t>
        <w:br/>
        <w:t xml:space="preserve">Na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ša webov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 stránka pou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 cookies. Pri cookies ide o textové súbory, ktoré sa ukladajú v internetovom prehliada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či, resp. z internetov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ého prehliada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ča na poč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íta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čov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 systém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ľky. Ak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ľka vyvol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 webovú stránku, tak sa mô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že na operačnom syst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éme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 uložiť cookie. Tento cookie obsahuje charakteristick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 sled znakov, ktorý umo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žňuje jednoznačn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 identifikáciu prehliada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ča pri novom vyvolan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 webovej stránky. </w:t>
        <w:br/>
        <w:t xml:space="preserve">Pou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ívame cookies, aby sme na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šu webov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 stránku urobili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ľahšie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ľnou. Niektor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prvky na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šej internetovej 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ánky vy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žaduj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ú, aby vyvolávaný prehliada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 sa mohol identifikovať aj po zmene 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ánky. </w:t>
        <w:br/>
        <w:t xml:space="preserve">Do cookies sa pritom ukladajú a sprostredkujú nasledovné údaje:</w:t>
        <w:br/>
        <w:t xml:space="preserve">(1) h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ľadanie spr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ávanie </w:t>
        <w:br/>
        <w:t xml:space="preserve">Na na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šej webovej 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ánke okrem toho pou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ívame cookies, ktoré umo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žňuj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 analýzu správania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 pri surfovan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í. </w:t>
        <w:br/>
        <w:t xml:space="preserve">Nasledovné údaje sa mô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žu sprostredkovať t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ýmto spôsobom:</w:t>
        <w:br/>
        <w:t xml:space="preserve">(1) Zadané h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ľadan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pojmy</w:t>
        <w:br/>
        <w:t xml:space="preserve">(2)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Častosť vyvolan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 stránok</w:t>
        <w:br/>
        <w:t xml:space="preserve">(3) Pou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ívanie funkcií webovej stránky</w:t>
        <w:br/>
        <w:t xml:space="preserve">Údaje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ľky, z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ískané týmto spôsobom sa prostredníctvom technických opatrení pseudonymizujú. Preto priradenie údajov k vyvolávajúcemu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ľovi,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ľke nie je viac možn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é. Údaje sa neukladajú spolo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čne s ostatn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ými osobnými údajmi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ľky.</w:t>
        <w:br/>
        <w:t xml:space="preserve">Pri vyvolan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 na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šej webovej 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ánky bude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ľka prostredn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íctvom informa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ého bannera informovaný/á o pou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ívaní cookies na analytické 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čely a odk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ázaný/á na toto vyhlásenie o ochrane údajov. V tejto súvislosti sa uskuto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 tie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 upozornenie na to, ako sa m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ô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že ukladaniu cookies zamedziť prostredn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íctvom nastavení v prehliada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či.</w:t>
        <w:br/>
        <w:t xml:space="preserve">Pri vyvolan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 na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šej webovej 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ánky bude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ľka informovan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ý/á o pou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ívaní cookies na analytické 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čely a vyžiada sa s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úhlas na spracovanie osobných údajov pou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žit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ých v tejto súvislosti. V tejto súvislosti sa uskuto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 tie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 upozornenie na toto vyhl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ásenie o ochrane údajov. </w:t>
        <w:br/>
        <w:t xml:space="preserve">b) Právny základ pre spracovanie údajov </w:t>
        <w:br/>
        <w:t xml:space="preserve">Právnym základom pre spracovanie osobných údajov za pou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žitia technicky potrebn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ých cookies je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čl. 6 ods. 1 p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ísm. f GDPR.</w:t>
        <w:br/>
        <w:t xml:space="preserve">Právnym základom pre spracovanie osobných údajov za pou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žitia cookies na analytick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čely je pri existencii pr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íslu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ého súhlasu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 čl. 6 ods. 1 p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ísm. a GDPR. </w:t>
        <w:br/>
        <w:t xml:space="preserve">c) 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čel spracovania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údajov</w:t>
        <w:br/>
        <w:t xml:space="preserve">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čelom spracovania technicky potrebn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ých cookies je zjednodu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šenie použ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ívania webovej stránky pre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ľku. Niektor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funkcie na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šej internetovej 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ánky nie je mo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ponúknu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ť bez použitia cookies. Pre tieto je potrebn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é, aby sa prehliada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 rozpoznal aj po zmene 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ánky. </w:t>
        <w:br/>
        <w:t xml:space="preserve">Cookies potrebujeme pre nasledovné aplikácie:</w:t>
        <w:br/>
        <w:t xml:space="preserve">(1) Zapamätanie vyh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ľad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ávaných pojmov </w:t>
        <w:br/>
        <w:t xml:space="preserve">Údaje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 z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ískané prostredníctvom technicky potrebných cookies sa nepou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ívajú na vypracovanie profilov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ľky.</w:t>
        <w:br/>
        <w:t xml:space="preserve">Použ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ívanie analytických cookies sa uskuto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čňuje na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čely zlepšovania kvality našej webovej 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ánky a jej obsahov. Prostredníctvom analytických cookies sa dozvieme, ako sa vyu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 webová stránka a mô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žeme tak našu ponuku neust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ále optimalizova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ť.</w:t>
        <w:br/>
        <w:t xml:space="preserve">V t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ýchto 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čeloch je tiež 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 opr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ávnený záujem o spracovanie osobných údajov pod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 čl. 6 ods. 1 p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ísm. f GDPR. </w:t>
        <w:br/>
        <w:t xml:space="preserve">d) Doba ukladania, mo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žnosť 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ámietky a odstránenia</w:t>
        <w:br/>
        <w:t xml:space="preserve">Cookies sa ukladajú na po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íta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či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 a z tohto sa sprostredkuj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 na na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šu 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ánku. Preto máte vy ako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ľka pln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 kontrolu nad pou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ívaním cookies. Prostredníctvom zmeny nastavení vo va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šom internetovom prehliadači m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ô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žete prenos cookies deaktivovať alebo obmedziť. Už uložen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cookies sa mô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žu kedykoľvek vymazať. To sa m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ô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že uskutočniť tiež automatizovane. Ak sa deaktivuj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 cookies pre na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šu webov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 stránku, pod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 možnosti nie je možn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viac vyu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ť všetky funkcie webovej 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ánky v plnom rozsahu.</w:t>
        <w:br/>
        <w:br/>
        <w:br/>
      </w:r>
      <w:r>
        <w:rPr>
          <w:rFonts w:ascii="Arial" w:hAnsi="Arial" w:cs="Arial" w:eastAsia="Arial"/>
          <w:b/>
          <w:color w:val="000000"/>
          <w:spacing w:val="0"/>
          <w:position w:val="0"/>
          <w:sz w:val="23"/>
          <w:shd w:fill="auto" w:val="clear"/>
        </w:rPr>
        <w:t xml:space="preserve">V. Kontaktný formulár a e-mailový kontakt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br/>
        <w:t xml:space="preserve">1. Opis a rozsah spracovania údajov</w:t>
        <w:br/>
        <w:t xml:space="preserve">Na na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šej internetovej 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ánke je k dispozícii kontaktný formulár, ktorý sa mô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že použiť na elektronick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nadviazanie kontaktu. Ak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ľka využije t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úto mo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žnosť, tak sa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údaje zadané v zadávacej maske sprostredkujú na nás a ulo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žia sa. Tieto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údaje sú: </w:t>
        <w:br/>
        <w:br/>
        <w:t xml:space="preserve">V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časovom okamihu odoslania spr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ávy sa navy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še uložia nasledovn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údaje:</w:t>
        <w:br/>
        <w:t xml:space="preserve">(1) IP-adresa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</w:t>
        <w:br/>
        <w:t xml:space="preserve">(2) D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átum a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čas registr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ácie </w:t>
        <w:br/>
        <w:t xml:space="preserve">Pre spracovanie údajov sa v rámci procesu odosielania vy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žiada v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 s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úhlas a odká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že sa na toto vyhl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ásenie o ochrane údajov.</w:t>
        <w:br/>
        <w:br/>
        <w:t xml:space="preserve">Alternatívne je mo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nadviazanie kontaktu cez pripravenú e-mailovú adresu. V tomto prípade sa ulo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žia osobn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údaje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ľky, sprostredkovan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 e-mailom. </w:t>
        <w:br/>
        <w:br/>
        <w:t xml:space="preserve">V tejto súvislosti sa neuskuto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žiadne post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úpenie údajov tretej osobe. Údaje sa pou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žij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 výlu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čne na spracovanie konverz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ácie.</w:t>
        <w:br/>
        <w:t xml:space="preserve">2. Právny základ pre spracovanie údajov </w:t>
        <w:br/>
        <w:t xml:space="preserve">Právnym základom pre spracovanie údajov je pri existencii súhlasu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ľa,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ľky čl. 6 ods. 1 p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ísm. a GDPR.</w:t>
        <w:br/>
        <w:br/>
        <w:t xml:space="preserve">Právnym základom pre spracovanie údajov, ktoré sa sprostredkujú pri odosielaní e-mailu, je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čl. 6 ods. 1 p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ísm. f GDPR. Ak e-mailový kontakt smeruje k ukon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čeniu zmluvy, tak pr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ávnym základom pre spracovanie je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čl. 6 ods. 1 p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ísm. b GDPR.</w:t>
        <w:br/>
        <w:t xml:space="preserve">3. 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čel spracovania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údajov</w:t>
        <w:br/>
        <w:t xml:space="preserve">Samotné spracovanie osobných údajov zo zadávacej masky slú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 na spracovanie nadviazania kontaktu. V pr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ípade nadviazania kontaktu cez e-mail je v tom potrebný oprávnený záujem na spracovaní údajov.</w:t>
        <w:br/>
        <w:t xml:space="preserve">Ostatné osobné údaje spracované po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čas procesu odosielania sl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žia na zabr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ánenie zneu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žitiu kontaktn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ého formulára a na zaistenie bezpe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čnosti našich informačno-technick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ých systémov.</w:t>
        <w:br/>
        <w:t xml:space="preserve">4. Doba ukladania</w:t>
        <w:br/>
        <w:t xml:space="preserve">Údaje sa vyma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ú, hne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ď ako viac nie s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 potrebné na dosiahnutie ú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čelu ich z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ískania. Pre osobné údaje zo zadávacej masky kontaktného formulára a tie, ktoré boli zaslané cez e-mail, je to prípad vtedy, ke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ď pr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íslu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 konverzácia s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ľom,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ľkou je ukončen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á. Konverzácia je ukon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čen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 vtedy, ke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ď podľa okolnost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 sa dá zisti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ť, že pr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íslu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 stav vecí je kone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čne objasnen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ý. </w:t>
        <w:br/>
        <w:br/>
        <w:t xml:space="preserve">Osobné údaje získané navy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še počas procesu odosielania sa najnesk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ôr po lehote siedmich dní vyma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ú.</w:t>
        <w:br/>
        <w:t xml:space="preserve">5. Mo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žnosť 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ámietky a odstránenia</w:t>
        <w:br/>
        <w:t xml:space="preserve">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ľka m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 kedyko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ľvek možnosť odvolať s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úhlas so spracovaním osobných údajov. Ak 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ľ, resp. 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ľka nadviaže s nami e-mailov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 kontakt, tak mô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že ukladanie osobn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ých údajov kedyko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ľvek odmietnuť. V takomto pr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ípade konverzácia nemô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že pokračovať.</w:t>
        <w:br/>
        <w:br/>
        <w:t xml:space="preserve">Pre pr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ípad,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že chcete využiť vaše pr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ávo na námietku, napí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šte 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auto" w:val="clear"/>
        </w:rPr>
        <w:t xml:space="preserve">ám jednoducho cez e-mail na </w:t>
      </w:r>
      <w:hyperlink xmlns:r="http://schemas.openxmlformats.org/officeDocument/2006/relationships" r:id="docRId1">
        <w:r>
          <w:rPr>
            <w:rFonts w:ascii="Arial" w:hAnsi="Arial" w:cs="Arial" w:eastAsia="Arial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olstar@centrum.sk</w:t>
        </w:r>
      </w:hyperlink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br/>
        <w:br/>
        <w:t xml:space="preserve">V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šetky osobn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é údaje, ktoré boli ulo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žen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é pri nadviazaní kontaktu, sa v tomto prípade vyma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ú.</w:t>
        <w:br/>
        <w:br/>
        <w:br/>
      </w:r>
      <w:r>
        <w:rPr>
          <w:rFonts w:ascii="Arial" w:hAnsi="Arial" w:cs="Arial" w:eastAsia="Arial"/>
          <w:b/>
          <w:color w:val="000000"/>
          <w:spacing w:val="0"/>
          <w:position w:val="0"/>
          <w:sz w:val="23"/>
          <w:shd w:fill="FFFFFF" w:val="clear"/>
        </w:rPr>
        <w:t xml:space="preserve">VI. Webová analýza Google Analytics 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br/>
        <w:t xml:space="preserve">Vyhlásenie o ochrane údajov pre pou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ívanie Google Analytics</w:t>
        <w:br/>
      </w:r>
    </w:p>
    <w:p>
      <w:pPr>
        <w:spacing w:before="0" w:after="167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Táto webová stránka pou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íva Google Analytics, slu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žbu webovej anal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ýzy spolo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čnosti Google Inc. (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„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Google“). Google Analytics pou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íva tzv.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„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cookies“, textové súbory, ktoré sa ulo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žia na Vašom poč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íta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či a umožnia anal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ýzu Vá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šho použ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ívania webovej stránky. Informácie vytvorené cez cookie o Va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šom použ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ívaní tejto webovej stránky sa spravidla prenesú na server Google v Spojených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št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átoch amerických a tam sa ulo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žia. Na z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áklade aktivovanej anonymizácie IP adresy na tejto webovej stránke Google v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šak Vašu IP adresu v 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ámci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člensk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ých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št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átov Európskej únie alebo v iných zmluvných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št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átoch Dohody o Európskom hospodárskom priestore najskôr skráti. Iba vo výnimo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čn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ých prípadoch sa prená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ša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úplná IP adresa na server Google v Spojených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št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átoch amerických a tam sa skráti. Na po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žiadanie prev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ádzkovate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ľa tejto webovej 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ánky pou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žije spoločnosť Google tieto inform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ácie, aby vyhodnotila Va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še použ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ívanie webovej stránky, aby zostavila správy o aktivitách na webovej stránke a poskytla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ďalšie služby prev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ádzkovate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ľovi webovej 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ánky spojené s pou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ívaním webovej stránky a internetu. IP adresa, ktorú v rámci Google Analytics sprostredkuje Vá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š prehliadač, sa nesp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ája s inými údajmi spolo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čnosti Google. Ukladaniu cookies m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ô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žete zabr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áni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ť vhodn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ým nastavením Vá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šho prehliadača; upozorňujeme však na to, že v takomto pr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ípade nebudete eventuálne vedie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ť využ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íva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ť všetky funkcie tejto webovej 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ánky v plnom rozsahu. Okrem toho mô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žete zabr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áni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ť zaznamen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ávaniu údajov vytvorených cez cookie a vz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ťahuj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úcich sa na Va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še použ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ívanie webovej stránky (vrátane Va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šej IP adresy) spoločnosťou Google ako aj spracovaniu t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ýchto údajov spolo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čnosťou Google tak, že si stiahnete a inštalujete plugin prehliadača. Odkaz na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 </w:t>
      </w:r>
      <w:hyperlink xmlns:r="http://schemas.openxmlformats.org/officeDocument/2006/relationships" r:id="docRId2">
        <w:r>
          <w:rPr>
            <w:rFonts w:ascii="Arial" w:hAnsi="Arial" w:cs="Arial" w:eastAsia="Arial"/>
            <w:color w:val="000000"/>
            <w:spacing w:val="0"/>
            <w:position w:val="0"/>
            <w:sz w:val="23"/>
            <w:u w:val="single"/>
            <w:shd w:fill="FFFFFF" w:val="clear"/>
          </w:rPr>
          <w:t xml:space="preserve">Google Optout</w:t>
        </w:r>
      </w:hyperlink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.</w:t>
        <w:br/>
        <w:br/>
        <w:t xml:space="preserve">Zaznamenávaniu prostredníctvom Google Analytics mô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žete zabr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áni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ť aj t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ým,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že kliknete na nasledovn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ý odkaz. Týmto sa aktivuje opt-out-cookie a zabráni budúcemu zaznamenávaniu Va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šich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údajov pri náv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števe tejto webovej 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ánky: </w:t>
      </w:r>
      <w:hyperlink xmlns:r="http://schemas.openxmlformats.org/officeDocument/2006/relationships" r:id="docRId3">
        <w:r>
          <w:rPr>
            <w:rFonts w:ascii="Arial" w:hAnsi="Arial" w:cs="Arial" w:eastAsia="Arial"/>
            <w:color w:val="000000"/>
            <w:spacing w:val="0"/>
            <w:position w:val="0"/>
            <w:sz w:val="23"/>
            <w:u w:val="single"/>
            <w:shd w:fill="FFFFFF" w:val="clear"/>
          </w:rPr>
          <w:t xml:space="preserve">deaktivácia Google Analytics</w:t>
        </w:r>
      </w:hyperlink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br/>
        <w:br/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Ďalšie inform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ácie o podmienkach pou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ž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ívania a ochrane údajov nájdete na </w:t>
      </w:r>
      <w:hyperlink xmlns:r="http://schemas.openxmlformats.org/officeDocument/2006/relationships" r:id="docRId4">
        <w:r>
          <w:rPr>
            <w:rFonts w:ascii="Arial" w:hAnsi="Arial" w:cs="Arial" w:eastAsia="Arial"/>
            <w:color w:val="000000"/>
            <w:spacing w:val="0"/>
            <w:position w:val="0"/>
            <w:sz w:val="23"/>
            <w:u w:val="single"/>
            <w:shd w:fill="FFFFFF" w:val="clear"/>
          </w:rPr>
          <w:t xml:space="preserve">www.google.com/analytics/terms/sk.html</w:t>
        </w:r>
      </w:hyperlink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.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Ďalej upozorňujeme na to, že na tejto str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ánke bola slu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žba Google Analytics rozš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írená o kód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„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anonymizeIp“ na zabezpe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čenie anonymizovan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ého zaznamenávania IP adries (tzv. IP masking). </w:t>
        <w:br/>
        <w:br/>
        <w:br/>
        <w:br/>
      </w:r>
      <w:r>
        <w:rPr>
          <w:rFonts w:ascii="Arial" w:hAnsi="Arial" w:cs="Arial" w:eastAsia="Arial"/>
          <w:b/>
          <w:color w:val="000000"/>
          <w:spacing w:val="0"/>
          <w:position w:val="0"/>
          <w:sz w:val="23"/>
          <w:shd w:fill="FFFFFF" w:val="clear"/>
        </w:rPr>
        <w:t xml:space="preserve">VII. Práva dotknutej osoby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br/>
        <w:br/>
        <w:t xml:space="preserve">Ak sa spracúvajú osobné údaje od vás, ste dotknutá osoba v zmysle GDPR a vo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či zodpovedn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ému subjektu vám prinále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žia nasledovn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é práva:</w:t>
        <w:br/>
        <w:t xml:space="preserve">1. Právo na informáciu</w:t>
        <w:br/>
        <w:t xml:space="preserve">2. Právo na opravu</w:t>
        <w:br/>
        <w:t xml:space="preserve">3. Právo na obmedzenie spracovania</w:t>
        <w:br/>
        <w:t xml:space="preserve">4. Právo na vymazanie</w:t>
        <w:br/>
        <w:t xml:space="preserve">5. Právo na oznámenie</w:t>
        <w:br/>
        <w:t xml:space="preserve">6. Právo na prenosite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ľnosť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údajov</w:t>
        <w:br/>
        <w:t xml:space="preserve">7. Právo na námietku</w:t>
        <w:br/>
        <w:t xml:space="preserve">8. Právo na odvolanie vyhlásenia o súhlase týkajúce sa právnej ochrany údajov</w:t>
        <w:br/>
        <w:t xml:space="preserve">9. Automatizované rozhodnutie v jednotlivom prípade vrátane profilovania</w:t>
        <w:br/>
        <w:t xml:space="preserve">10. Právo na s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ťažnosť na dozornom </w:t>
      </w:r>
      <w:r>
        <w:rPr>
          <w:rFonts w:ascii="Arial" w:hAnsi="Arial" w:cs="Arial" w:eastAsia="Arial"/>
          <w:color w:val="000000"/>
          <w:spacing w:val="0"/>
          <w:position w:val="0"/>
          <w:sz w:val="23"/>
          <w:shd w:fill="FFFFFF" w:val="clear"/>
        </w:rPr>
        <w:t xml:space="preserve">úrade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mailto:olstar@centrum.sk" Id="docRId1" Type="http://schemas.openxmlformats.org/officeDocument/2006/relationships/hyperlink" /><Relationship TargetMode="External" Target="javascript:gaOptout()" Id="docRId3" Type="http://schemas.openxmlformats.org/officeDocument/2006/relationships/hyperlink" /><Relationship Target="numbering.xml" Id="docRId5" Type="http://schemas.openxmlformats.org/officeDocument/2006/relationships/numbering" /><Relationship TargetMode="External" Target="mailto:olstar@centrum.sk" Id="docRId0" Type="http://schemas.openxmlformats.org/officeDocument/2006/relationships/hyperlink" /><Relationship TargetMode="External" Target="https://tools.google.com/dlpage/gaoptout?hl=de" Id="docRId2" Type="http://schemas.openxmlformats.org/officeDocument/2006/relationships/hyperlink" /><Relationship TargetMode="External" Target="https://www.google.com/analytics/terms/sk.html" Id="docRId4" Type="http://schemas.openxmlformats.org/officeDocument/2006/relationships/hyperlink" /><Relationship Target="styles.xml" Id="docRId6" Type="http://schemas.openxmlformats.org/officeDocument/2006/relationships/styles" /></Relationships>
</file>